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2DC" w:rsidRPr="00600414" w:rsidRDefault="00600414" w:rsidP="00600414">
      <w:pPr>
        <w:jc w:val="center"/>
        <w:rPr>
          <w:rFonts w:ascii="Bookman Old Style" w:hAnsi="Bookman Old Style"/>
          <w:b/>
          <w:sz w:val="28"/>
          <w:szCs w:val="28"/>
        </w:rPr>
      </w:pPr>
      <w:r w:rsidRPr="00600414">
        <w:rPr>
          <w:rFonts w:ascii="Bookman Old Style" w:hAnsi="Bookman Old Style"/>
          <w:b/>
          <w:sz w:val="28"/>
          <w:szCs w:val="28"/>
        </w:rPr>
        <w:t xml:space="preserve">AISI </w:t>
      </w:r>
      <w:r w:rsidR="00565AA3">
        <w:rPr>
          <w:rFonts w:ascii="Bookman Old Style" w:hAnsi="Bookman Old Style"/>
          <w:b/>
          <w:sz w:val="28"/>
          <w:szCs w:val="28"/>
        </w:rPr>
        <w:t>News and Notes</w:t>
      </w:r>
      <w:r w:rsidR="00F04B31">
        <w:rPr>
          <w:rFonts w:ascii="Bookman Old Style" w:hAnsi="Bookman Old Style"/>
          <w:b/>
          <w:sz w:val="28"/>
          <w:szCs w:val="28"/>
        </w:rPr>
        <w:t xml:space="preserve"> </w:t>
      </w:r>
      <w:r w:rsidR="003F7955">
        <w:rPr>
          <w:rFonts w:ascii="Bookman Old Style" w:hAnsi="Bookman Old Style"/>
          <w:b/>
          <w:sz w:val="28"/>
          <w:szCs w:val="28"/>
        </w:rPr>
        <w:t>for</w:t>
      </w:r>
      <w:r w:rsidR="00B2286A">
        <w:rPr>
          <w:rFonts w:ascii="Bookman Old Style" w:hAnsi="Bookman Old Style"/>
          <w:b/>
          <w:sz w:val="28"/>
          <w:szCs w:val="28"/>
        </w:rPr>
        <w:t xml:space="preserve"> November</w:t>
      </w:r>
      <w:r w:rsidR="003A2EA1">
        <w:rPr>
          <w:rFonts w:ascii="Bookman Old Style" w:hAnsi="Bookman Old Style"/>
          <w:b/>
          <w:sz w:val="28"/>
          <w:szCs w:val="28"/>
        </w:rPr>
        <w:t xml:space="preserve"> 2011</w:t>
      </w:r>
    </w:p>
    <w:p w:rsidR="00600414" w:rsidRPr="00600414" w:rsidRDefault="00600414" w:rsidP="00600414">
      <w:pPr>
        <w:jc w:val="center"/>
        <w:rPr>
          <w:rFonts w:ascii="Bookman Old Style" w:hAnsi="Bookman Old Style"/>
        </w:rPr>
      </w:pPr>
    </w:p>
    <w:tbl>
      <w:tblPr>
        <w:tblStyle w:val="TableGrid"/>
        <w:tblW w:w="11121" w:type="dxa"/>
        <w:tblInd w:w="-1062" w:type="dxa"/>
        <w:tblLayout w:type="fixed"/>
        <w:tblLook w:val="01E0" w:firstRow="1" w:lastRow="1" w:firstColumn="1" w:lastColumn="1" w:noHBand="0" w:noVBand="0"/>
      </w:tblPr>
      <w:tblGrid>
        <w:gridCol w:w="2160"/>
        <w:gridCol w:w="6570"/>
        <w:gridCol w:w="180"/>
        <w:gridCol w:w="2211"/>
      </w:tblGrid>
      <w:tr w:rsidR="00600414" w:rsidRPr="00600414" w:rsidTr="00E35F11">
        <w:trPr>
          <w:trHeight w:val="269"/>
        </w:trPr>
        <w:tc>
          <w:tcPr>
            <w:tcW w:w="2160" w:type="dxa"/>
          </w:tcPr>
          <w:p w:rsidR="00600414" w:rsidRPr="00600414" w:rsidRDefault="00600414" w:rsidP="00600414">
            <w:pPr>
              <w:jc w:val="center"/>
              <w:rPr>
                <w:rFonts w:ascii="Bookman Old Style" w:hAnsi="Bookman Old Style"/>
                <w:b/>
              </w:rPr>
            </w:pPr>
            <w:r w:rsidRPr="00600414">
              <w:rPr>
                <w:rFonts w:ascii="Bookman Old Style" w:hAnsi="Bookman Old Style"/>
                <w:b/>
              </w:rPr>
              <w:t>Item</w:t>
            </w:r>
          </w:p>
        </w:tc>
        <w:tc>
          <w:tcPr>
            <w:tcW w:w="6750" w:type="dxa"/>
            <w:gridSpan w:val="2"/>
          </w:tcPr>
          <w:p w:rsidR="00600414" w:rsidRPr="00600414" w:rsidRDefault="00600414" w:rsidP="00600414">
            <w:pPr>
              <w:jc w:val="center"/>
              <w:rPr>
                <w:rFonts w:ascii="Bookman Old Style" w:hAnsi="Bookman Old Style"/>
                <w:b/>
              </w:rPr>
            </w:pPr>
            <w:r w:rsidRPr="00600414">
              <w:rPr>
                <w:rFonts w:ascii="Bookman Old Style" w:hAnsi="Bookman Old Style"/>
                <w:b/>
              </w:rPr>
              <w:t>Information</w:t>
            </w:r>
          </w:p>
        </w:tc>
        <w:tc>
          <w:tcPr>
            <w:tcW w:w="2211" w:type="dxa"/>
          </w:tcPr>
          <w:p w:rsidR="00600414" w:rsidRPr="00600414" w:rsidRDefault="00600414" w:rsidP="00CA4DA2">
            <w:pPr>
              <w:jc w:val="center"/>
              <w:rPr>
                <w:rFonts w:ascii="Bookman Old Style" w:hAnsi="Bookman Old Style"/>
                <w:b/>
              </w:rPr>
            </w:pPr>
            <w:r w:rsidRPr="00600414">
              <w:rPr>
                <w:rFonts w:ascii="Bookman Old Style" w:hAnsi="Bookman Old Style"/>
                <w:b/>
              </w:rPr>
              <w:t>Questions</w:t>
            </w:r>
            <w:r w:rsidR="00CA4DA2">
              <w:rPr>
                <w:rFonts w:ascii="Bookman Old Style" w:hAnsi="Bookman Old Style"/>
                <w:b/>
              </w:rPr>
              <w:t>/    Thoughts</w:t>
            </w:r>
          </w:p>
        </w:tc>
      </w:tr>
      <w:tr w:rsidR="0011463C" w:rsidRPr="00600414" w:rsidTr="0011463C">
        <w:trPr>
          <w:trHeight w:val="872"/>
        </w:trPr>
        <w:tc>
          <w:tcPr>
            <w:tcW w:w="2160" w:type="dxa"/>
          </w:tcPr>
          <w:p w:rsidR="0011463C" w:rsidRDefault="0011463C" w:rsidP="0052213F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AISI Announcement</w:t>
            </w:r>
          </w:p>
        </w:tc>
        <w:tc>
          <w:tcPr>
            <w:tcW w:w="6750" w:type="dxa"/>
            <w:gridSpan w:val="2"/>
          </w:tcPr>
          <w:p w:rsidR="0011463C" w:rsidRPr="00B70126" w:rsidRDefault="0011463C" w:rsidP="00C871AC">
            <w:pPr>
              <w:pStyle w:val="ListParagraph"/>
              <w:ind w:left="0"/>
              <w:rPr>
                <w:rFonts w:asciiTheme="minorHAnsi" w:hAnsiTheme="minorHAnsi"/>
                <w:b/>
                <w:color w:val="FF0000"/>
              </w:rPr>
            </w:pPr>
            <w:r w:rsidRPr="00B70126">
              <w:rPr>
                <w:rFonts w:asciiTheme="minorHAnsi" w:hAnsiTheme="minorHAnsi"/>
                <w:b/>
                <w:color w:val="FF0000"/>
              </w:rPr>
              <w:t>Cycle 5 has been approved for 3 years:  2012-2015</w:t>
            </w:r>
          </w:p>
          <w:p w:rsidR="0011463C" w:rsidRDefault="0011463C" w:rsidP="0011463C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 announcement yet on funding implications</w:t>
            </w:r>
          </w:p>
          <w:p w:rsidR="005D5CDF" w:rsidRDefault="005D5CDF" w:rsidP="005D5CDF">
            <w:pPr>
              <w:rPr>
                <w:rFonts w:asciiTheme="minorHAnsi" w:hAnsiTheme="minorHAnsi"/>
              </w:rPr>
            </w:pPr>
          </w:p>
          <w:p w:rsidR="005D5CDF" w:rsidRPr="005D5CDF" w:rsidRDefault="005D5CDF" w:rsidP="005D5CDF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color w:val="FF0000"/>
              </w:rPr>
              <w:t xml:space="preserve">Partial </w:t>
            </w:r>
            <w:r w:rsidRPr="005D5CDF">
              <w:rPr>
                <w:rFonts w:asciiTheme="minorHAnsi" w:hAnsiTheme="minorHAnsi"/>
                <w:b/>
                <w:color w:val="FF0000"/>
              </w:rPr>
              <w:t>Funding returned $447, 000</w:t>
            </w:r>
            <w:r>
              <w:rPr>
                <w:rFonts w:asciiTheme="minorHAnsi" w:hAnsiTheme="minorHAnsi"/>
                <w:b/>
                <w:color w:val="FF0000"/>
              </w:rPr>
              <w:t xml:space="preserve"> </w:t>
            </w:r>
          </w:p>
        </w:tc>
        <w:tc>
          <w:tcPr>
            <w:tcW w:w="2211" w:type="dxa"/>
          </w:tcPr>
          <w:p w:rsidR="0011463C" w:rsidRDefault="0011463C" w:rsidP="0052213F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1D4F29" w:rsidRPr="00600414" w:rsidTr="00E35F11">
        <w:trPr>
          <w:trHeight w:val="1468"/>
        </w:trPr>
        <w:tc>
          <w:tcPr>
            <w:tcW w:w="2160" w:type="dxa"/>
          </w:tcPr>
          <w:p w:rsidR="001D4F29" w:rsidRPr="007155AC" w:rsidRDefault="001D4F29" w:rsidP="0052213F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To do before next AISI meeting:</w:t>
            </w:r>
          </w:p>
        </w:tc>
        <w:tc>
          <w:tcPr>
            <w:tcW w:w="6750" w:type="dxa"/>
            <w:gridSpan w:val="2"/>
          </w:tcPr>
          <w:p w:rsidR="003A1BDD" w:rsidRDefault="00BB0D42" w:rsidP="00C871AC">
            <w:pPr>
              <w:pStyle w:val="ListParagraph"/>
              <w:ind w:left="0"/>
              <w:rPr>
                <w:rFonts w:asciiTheme="minorHAnsi" w:hAnsiTheme="minorHAnsi"/>
              </w:rPr>
            </w:pPr>
            <w:r w:rsidRPr="003A1BDD">
              <w:rPr>
                <w:rFonts w:asciiTheme="minorHAnsi" w:hAnsiTheme="minorHAnsi"/>
                <w:b/>
              </w:rPr>
              <w:t>Think about</w:t>
            </w:r>
            <w:r w:rsidR="003A1BDD">
              <w:rPr>
                <w:rFonts w:asciiTheme="minorHAnsi" w:hAnsiTheme="minorHAnsi"/>
              </w:rPr>
              <w:t xml:space="preserve"> </w:t>
            </w:r>
          </w:p>
          <w:p w:rsidR="006F592D" w:rsidRDefault="005D5CDF" w:rsidP="003A1BDD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Book a meeting time with your liaison – you will be invited to a Google Doc</w:t>
            </w:r>
          </w:p>
          <w:p w:rsidR="00BB0D42" w:rsidRPr="007155AC" w:rsidRDefault="005D5CDF" w:rsidP="005D5CDF">
            <w:pPr>
              <w:pStyle w:val="ListParagraph"/>
              <w:numPr>
                <w:ilvl w:val="0"/>
                <w:numId w:val="1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Discuss budget needs with your administrator</w:t>
            </w:r>
          </w:p>
        </w:tc>
        <w:tc>
          <w:tcPr>
            <w:tcW w:w="2211" w:type="dxa"/>
          </w:tcPr>
          <w:p w:rsidR="001D4F29" w:rsidRDefault="001D4F29" w:rsidP="0052213F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C63BB8" w:rsidRPr="00600414" w:rsidTr="00C63BB8">
        <w:trPr>
          <w:trHeight w:val="485"/>
        </w:trPr>
        <w:tc>
          <w:tcPr>
            <w:tcW w:w="11121" w:type="dxa"/>
            <w:gridSpan w:val="4"/>
            <w:shd w:val="clear" w:color="auto" w:fill="4F81BD" w:themeFill="accent1"/>
          </w:tcPr>
          <w:p w:rsidR="00C63BB8" w:rsidRPr="00C63BB8" w:rsidRDefault="00C63BB8" w:rsidP="0052213F">
            <w:pPr>
              <w:jc w:val="center"/>
              <w:rPr>
                <w:rFonts w:ascii="Bookman Old Style" w:hAnsi="Bookman Old Style"/>
                <w:b/>
              </w:rPr>
            </w:pPr>
            <w:r w:rsidRPr="00C63BB8">
              <w:rPr>
                <w:rFonts w:ascii="Bookman Old Style" w:hAnsi="Bookman Old Style"/>
                <w:b/>
              </w:rPr>
              <w:t>PD Opportunities</w:t>
            </w:r>
          </w:p>
        </w:tc>
      </w:tr>
      <w:tr w:rsidR="007155AC" w:rsidRPr="00600414" w:rsidTr="000221F7">
        <w:trPr>
          <w:trHeight w:val="1493"/>
        </w:trPr>
        <w:tc>
          <w:tcPr>
            <w:tcW w:w="2160" w:type="dxa"/>
          </w:tcPr>
          <w:p w:rsidR="007155AC" w:rsidRDefault="000221F7" w:rsidP="0011463C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Leading and Learning</w:t>
            </w:r>
          </w:p>
          <w:p w:rsidR="000221F7" w:rsidRDefault="000221F7" w:rsidP="0011463C">
            <w:pPr>
              <w:rPr>
                <w:rFonts w:asciiTheme="minorHAnsi" w:hAnsiTheme="minorHAnsi" w:cs="Courier New"/>
                <w:b/>
              </w:rPr>
            </w:pPr>
          </w:p>
          <w:p w:rsidR="000221F7" w:rsidRPr="007155AC" w:rsidRDefault="000221F7" w:rsidP="0011463C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December 1-2, 2011</w:t>
            </w:r>
          </w:p>
        </w:tc>
        <w:tc>
          <w:tcPr>
            <w:tcW w:w="6750" w:type="dxa"/>
            <w:gridSpan w:val="2"/>
          </w:tcPr>
          <w:p w:rsidR="000221F7" w:rsidRPr="0050767A" w:rsidRDefault="000221F7" w:rsidP="000221F7">
            <w:pPr>
              <w:shd w:val="clear" w:color="auto" w:fill="FFFFFF"/>
              <w:spacing w:before="45" w:after="100" w:afterAutospacing="1"/>
              <w:rPr>
                <w:rStyle w:val="Strong"/>
                <w:rFonts w:asciiTheme="minorHAnsi" w:hAnsiTheme="minorHAnsi" w:cstheme="minorHAnsi"/>
                <w:b w:val="0"/>
              </w:rPr>
            </w:pPr>
            <w:r w:rsidRPr="0050767A">
              <w:rPr>
                <w:rStyle w:val="Strong"/>
                <w:rFonts w:asciiTheme="minorHAnsi" w:hAnsiTheme="minorHAnsi" w:cstheme="minorHAnsi"/>
                <w:b w:val="0"/>
              </w:rPr>
              <w:t>Pre-conference: The Art and Science of Teaching with an Infusion of the Highly Engaged Classroom</w:t>
            </w:r>
          </w:p>
          <w:p w:rsidR="00E35F11" w:rsidRPr="000221F7" w:rsidRDefault="000221F7" w:rsidP="000221F7">
            <w:pPr>
              <w:shd w:val="clear" w:color="auto" w:fill="FFFFFF"/>
              <w:spacing w:before="45" w:after="100" w:afterAutospacing="1"/>
              <w:rPr>
                <w:rFonts w:ascii="Calibri" w:hAnsi="Calibri" w:cs="Calibri"/>
              </w:rPr>
            </w:pPr>
            <w:r w:rsidRPr="000221F7">
              <w:rPr>
                <w:rStyle w:val="Strong"/>
                <w:rFonts w:ascii="Calibri" w:hAnsi="Calibri" w:cs="Calibri"/>
              </w:rPr>
              <w:t>Featuring:</w:t>
            </w:r>
            <w:r w:rsidRPr="000221F7">
              <w:rPr>
                <w:rFonts w:ascii="Calibri" w:hAnsi="Calibri" w:cs="Calibri"/>
              </w:rPr>
              <w:t xml:space="preserve"> </w:t>
            </w:r>
            <w:hyperlink r:id="rId6" w:anchor="heflebower" w:history="1">
              <w:r w:rsidRPr="000221F7">
                <w:rPr>
                  <w:rFonts w:ascii="Calibri" w:hAnsi="Calibri" w:cs="Calibri"/>
                </w:rPr>
                <w:t xml:space="preserve">Tammy </w:t>
              </w:r>
              <w:proofErr w:type="spellStart"/>
              <w:r w:rsidRPr="000221F7">
                <w:rPr>
                  <w:rFonts w:ascii="Calibri" w:hAnsi="Calibri" w:cs="Calibri"/>
                </w:rPr>
                <w:t>Heflebower</w:t>
              </w:r>
              <w:proofErr w:type="spellEnd"/>
            </w:hyperlink>
            <w:r w:rsidRPr="000221F7">
              <w:rPr>
                <w:rFonts w:ascii="Calibri" w:hAnsi="Calibri" w:cs="Calibri"/>
              </w:rPr>
              <w:t xml:space="preserve">, </w:t>
            </w:r>
            <w:hyperlink r:id="rId7" w:anchor="caustontheoharis" w:history="1">
              <w:r w:rsidRPr="000221F7">
                <w:rPr>
                  <w:rFonts w:ascii="Calibri" w:hAnsi="Calibri" w:cs="Calibri"/>
                </w:rPr>
                <w:t xml:space="preserve">Dr. Julie </w:t>
              </w:r>
              <w:proofErr w:type="spellStart"/>
              <w:r w:rsidRPr="000221F7">
                <w:rPr>
                  <w:rFonts w:ascii="Calibri" w:hAnsi="Calibri" w:cs="Calibri"/>
                </w:rPr>
                <w:t>Causton-Theoharis</w:t>
              </w:r>
              <w:proofErr w:type="spellEnd"/>
            </w:hyperlink>
            <w:r w:rsidRPr="000221F7">
              <w:rPr>
                <w:rFonts w:ascii="Calibri" w:hAnsi="Calibri" w:cs="Calibri"/>
              </w:rPr>
              <w:t xml:space="preserve">, </w:t>
            </w:r>
            <w:hyperlink r:id="rId8" w:anchor="mcnulty" w:history="1">
              <w:r w:rsidRPr="000221F7">
                <w:rPr>
                  <w:rFonts w:ascii="Calibri" w:hAnsi="Calibri" w:cs="Calibri"/>
                </w:rPr>
                <w:t>Raymond J. McNulty</w:t>
              </w:r>
            </w:hyperlink>
            <w:r w:rsidRPr="000221F7">
              <w:rPr>
                <w:rFonts w:ascii="Calibri" w:hAnsi="Calibri" w:cs="Calibri"/>
              </w:rPr>
              <w:t xml:space="preserve">, </w:t>
            </w:r>
            <w:hyperlink r:id="rId9" w:anchor="stephenson" w:history="1">
              <w:r w:rsidRPr="000221F7">
                <w:rPr>
                  <w:rFonts w:ascii="Calibri" w:hAnsi="Calibri" w:cs="Calibri"/>
                </w:rPr>
                <w:t>Susan Stephenson</w:t>
              </w:r>
            </w:hyperlink>
            <w:r w:rsidRPr="000221F7">
              <w:rPr>
                <w:rFonts w:ascii="Calibri" w:hAnsi="Calibri" w:cs="Calibri"/>
              </w:rPr>
              <w:t xml:space="preserve">, </w:t>
            </w:r>
            <w:hyperlink r:id="rId10" w:anchor="trilling" w:history="1">
              <w:r w:rsidRPr="000221F7">
                <w:rPr>
                  <w:rFonts w:ascii="Calibri" w:hAnsi="Calibri" w:cs="Calibri"/>
                </w:rPr>
                <w:t>Bernie Trilling</w:t>
              </w:r>
            </w:hyperlink>
          </w:p>
        </w:tc>
        <w:tc>
          <w:tcPr>
            <w:tcW w:w="2211" w:type="dxa"/>
          </w:tcPr>
          <w:p w:rsidR="007155AC" w:rsidRDefault="007155AC" w:rsidP="0052213F">
            <w:pPr>
              <w:jc w:val="center"/>
              <w:rPr>
                <w:rFonts w:ascii="Bookman Old Style" w:hAnsi="Bookman Old Style"/>
              </w:rPr>
            </w:pPr>
          </w:p>
          <w:p w:rsidR="007155AC" w:rsidRDefault="007155AC" w:rsidP="0052213F">
            <w:pPr>
              <w:jc w:val="center"/>
              <w:rPr>
                <w:rFonts w:ascii="Bookman Old Style" w:hAnsi="Bookman Old Style"/>
              </w:rPr>
            </w:pPr>
          </w:p>
          <w:p w:rsidR="007155AC" w:rsidRDefault="007155AC" w:rsidP="0052213F">
            <w:pPr>
              <w:jc w:val="center"/>
              <w:rPr>
                <w:rFonts w:ascii="Bookman Old Style" w:hAnsi="Bookman Old Style"/>
              </w:rPr>
            </w:pPr>
          </w:p>
          <w:p w:rsidR="007155AC" w:rsidRDefault="007155AC" w:rsidP="0052213F">
            <w:pPr>
              <w:jc w:val="center"/>
              <w:rPr>
                <w:rFonts w:ascii="Bookman Old Style" w:hAnsi="Bookman Old Style"/>
              </w:rPr>
            </w:pPr>
          </w:p>
          <w:p w:rsidR="007155AC" w:rsidRPr="00600414" w:rsidRDefault="007155AC" w:rsidP="0052213F">
            <w:pPr>
              <w:rPr>
                <w:rFonts w:ascii="Bookman Old Style" w:hAnsi="Bookman Old Style"/>
              </w:rPr>
            </w:pPr>
          </w:p>
        </w:tc>
      </w:tr>
      <w:tr w:rsidR="007155AC" w:rsidRPr="00600414" w:rsidTr="003A4060">
        <w:trPr>
          <w:trHeight w:val="1043"/>
        </w:trPr>
        <w:tc>
          <w:tcPr>
            <w:tcW w:w="2160" w:type="dxa"/>
          </w:tcPr>
          <w:p w:rsidR="007155AC" w:rsidRPr="007155AC" w:rsidRDefault="0031782E" w:rsidP="00FD180E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AISI Conference</w:t>
            </w:r>
            <w:r w:rsidR="00B70126">
              <w:rPr>
                <w:rFonts w:asciiTheme="minorHAnsi" w:hAnsiTheme="minorHAnsi" w:cs="Courier New"/>
                <w:b/>
              </w:rPr>
              <w:t xml:space="preserve"> 2012</w:t>
            </w:r>
          </w:p>
        </w:tc>
        <w:tc>
          <w:tcPr>
            <w:tcW w:w="6750" w:type="dxa"/>
            <w:gridSpan w:val="2"/>
          </w:tcPr>
          <w:p w:rsidR="0011463C" w:rsidRPr="0011463C" w:rsidRDefault="0011463C" w:rsidP="003A2EA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 w:rsidRPr="0011463C">
              <w:rPr>
                <w:rFonts w:asciiTheme="minorHAnsi" w:hAnsiTheme="minorHAnsi"/>
                <w:b/>
              </w:rPr>
              <w:t>Theme:</w:t>
            </w:r>
            <w:r>
              <w:rPr>
                <w:rFonts w:asciiTheme="minorHAnsi" w:hAnsiTheme="minorHAnsi"/>
              </w:rPr>
              <w:t xml:space="preserve"> Engaging Minds:  Making the Connections</w:t>
            </w:r>
          </w:p>
          <w:p w:rsidR="00C63BB8" w:rsidRDefault="0011463C" w:rsidP="003A2EA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 w:rsidRPr="0011463C">
              <w:rPr>
                <w:rFonts w:asciiTheme="minorHAnsi" w:hAnsiTheme="minorHAnsi"/>
                <w:b/>
              </w:rPr>
              <w:t>Dates:</w:t>
            </w:r>
            <w:r>
              <w:rPr>
                <w:rFonts w:asciiTheme="minorHAnsi" w:hAnsiTheme="minorHAnsi"/>
              </w:rPr>
              <w:t xml:space="preserve">  February 13-14, 2012</w:t>
            </w:r>
          </w:p>
          <w:p w:rsidR="006719A8" w:rsidRDefault="006719A8" w:rsidP="006719A8">
            <w:pPr>
              <w:pStyle w:val="ListParagraph"/>
              <w:numPr>
                <w:ilvl w:val="0"/>
                <w:numId w:val="4"/>
              </w:numPr>
              <w:rPr>
                <w:rFonts w:ascii="Calibri" w:hAnsi="Calibri" w:cs="Calibri"/>
              </w:rPr>
            </w:pPr>
            <w:r w:rsidRPr="006719A8">
              <w:rPr>
                <w:rFonts w:ascii="Calibri" w:hAnsi="Calibri" w:cs="Calibri"/>
                <w:lang w:val="en-US"/>
              </w:rPr>
              <w:t xml:space="preserve">The online registration is up and running, to register please click on </w:t>
            </w:r>
            <w:hyperlink r:id="rId11" w:history="1">
              <w:r w:rsidRPr="00B55BB7">
                <w:rPr>
                  <w:rStyle w:val="Hyperlink"/>
                  <w:rFonts w:ascii="Calibri" w:hAnsi="Calibri" w:cs="Calibri"/>
                  <w:lang w:val="en-US"/>
                </w:rPr>
                <w:t>http://education.alberta.ca/apps/aisi/registration/</w:t>
              </w:r>
            </w:hyperlink>
          </w:p>
          <w:p w:rsidR="001400DD" w:rsidRPr="00C63BB8" w:rsidRDefault="001400DD" w:rsidP="00C63BB8">
            <w:pPr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  <w:tc>
          <w:tcPr>
            <w:tcW w:w="2211" w:type="dxa"/>
          </w:tcPr>
          <w:p w:rsidR="007155AC" w:rsidRPr="00600414" w:rsidRDefault="007155AC" w:rsidP="00600414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BB0D42" w:rsidRPr="00600414" w:rsidTr="00BB0D42">
        <w:trPr>
          <w:trHeight w:val="458"/>
        </w:trPr>
        <w:tc>
          <w:tcPr>
            <w:tcW w:w="11121" w:type="dxa"/>
            <w:gridSpan w:val="4"/>
            <w:shd w:val="clear" w:color="auto" w:fill="4F81BD" w:themeFill="accent1"/>
          </w:tcPr>
          <w:p w:rsidR="00BB0D42" w:rsidRPr="00BB0D42" w:rsidRDefault="000442A1" w:rsidP="00BB0D42">
            <w:pPr>
              <w:jc w:val="center"/>
              <w:rPr>
                <w:rFonts w:ascii="Bookman Old Style" w:hAnsi="Bookman Old Style"/>
                <w:b/>
                <w:noProof/>
                <w:lang w:val="en-US"/>
              </w:rPr>
            </w:pPr>
            <w:r>
              <w:rPr>
                <w:rFonts w:ascii="Bookman Old Style" w:hAnsi="Bookman Old Style"/>
                <w:b/>
                <w:noProof/>
                <w:lang w:val="en-US"/>
              </w:rPr>
              <w:t>Tools and Resources</w:t>
            </w:r>
          </w:p>
        </w:tc>
      </w:tr>
      <w:tr w:rsidR="0011463C" w:rsidRPr="00600414" w:rsidTr="0011463C">
        <w:trPr>
          <w:trHeight w:val="980"/>
        </w:trPr>
        <w:tc>
          <w:tcPr>
            <w:tcW w:w="2160" w:type="dxa"/>
          </w:tcPr>
          <w:p w:rsidR="0011463C" w:rsidRDefault="0011463C" w:rsidP="00B70126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AISI</w:t>
            </w:r>
            <w:r w:rsidR="00B70126">
              <w:rPr>
                <w:rFonts w:asciiTheme="minorHAnsi" w:hAnsiTheme="minorHAnsi" w:cs="Courier New"/>
                <w:b/>
              </w:rPr>
              <w:t xml:space="preserve"> </w:t>
            </w:r>
            <w:r>
              <w:rPr>
                <w:rFonts w:asciiTheme="minorHAnsi" w:hAnsiTheme="minorHAnsi" w:cs="Courier New"/>
                <w:b/>
              </w:rPr>
              <w:t>Website</w:t>
            </w:r>
            <w:r w:rsidR="00B70126">
              <w:rPr>
                <w:rFonts w:asciiTheme="minorHAnsi" w:hAnsiTheme="minorHAnsi" w:cs="Courier New"/>
                <w:b/>
              </w:rPr>
              <w:t>s</w:t>
            </w:r>
          </w:p>
        </w:tc>
        <w:tc>
          <w:tcPr>
            <w:tcW w:w="6570" w:type="dxa"/>
          </w:tcPr>
          <w:p w:rsidR="0011463C" w:rsidRDefault="00B70126" w:rsidP="004511A6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Chinook’s Edge:  </w:t>
            </w:r>
            <w:hyperlink r:id="rId12" w:history="1">
              <w:r w:rsidRPr="00064FA7">
                <w:rPr>
                  <w:rStyle w:val="Hyperlink"/>
                  <w:rFonts w:asciiTheme="minorHAnsi" w:hAnsiTheme="minorHAnsi"/>
                </w:rPr>
                <w:t>http://cesdaisi.wikispaces.com</w:t>
              </w:r>
            </w:hyperlink>
          </w:p>
          <w:p w:rsidR="00B70126" w:rsidRDefault="00B70126" w:rsidP="00B70126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Provincial:  </w:t>
            </w:r>
            <w:hyperlink r:id="rId13" w:history="1">
              <w:r w:rsidRPr="00064FA7">
                <w:rPr>
                  <w:rStyle w:val="Hyperlink"/>
                  <w:rFonts w:asciiTheme="minorHAnsi" w:hAnsiTheme="minorHAnsi"/>
                </w:rPr>
                <w:t>http://education.alberta.ca/admin/aisi.aspx</w:t>
              </w:r>
            </w:hyperlink>
          </w:p>
          <w:p w:rsidR="00B70126" w:rsidRDefault="00B70126" w:rsidP="003A1BDD">
            <w:pPr>
              <w:pStyle w:val="ListParagraph"/>
              <w:ind w:left="360"/>
              <w:rPr>
                <w:rFonts w:asciiTheme="minorHAnsi" w:hAnsiTheme="minorHAnsi"/>
              </w:rPr>
            </w:pPr>
          </w:p>
        </w:tc>
        <w:tc>
          <w:tcPr>
            <w:tcW w:w="2391" w:type="dxa"/>
            <w:gridSpan w:val="2"/>
          </w:tcPr>
          <w:p w:rsidR="0011463C" w:rsidRDefault="0011463C" w:rsidP="00600414">
            <w:pPr>
              <w:jc w:val="center"/>
              <w:rPr>
                <w:rFonts w:ascii="Bookman Old Style" w:hAnsi="Bookman Old Style"/>
                <w:noProof/>
                <w:lang w:val="en-US"/>
              </w:rPr>
            </w:pPr>
          </w:p>
        </w:tc>
      </w:tr>
      <w:tr w:rsidR="003738D1" w:rsidRPr="00600414" w:rsidTr="0011463C">
        <w:trPr>
          <w:trHeight w:val="872"/>
        </w:trPr>
        <w:tc>
          <w:tcPr>
            <w:tcW w:w="2160" w:type="dxa"/>
          </w:tcPr>
          <w:p w:rsidR="003738D1" w:rsidRDefault="003738D1" w:rsidP="00824895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Helium Stick Team Building</w:t>
            </w:r>
          </w:p>
        </w:tc>
        <w:tc>
          <w:tcPr>
            <w:tcW w:w="6570" w:type="dxa"/>
          </w:tcPr>
          <w:p w:rsidR="003738D1" w:rsidRPr="005D5CDF" w:rsidRDefault="003738D1" w:rsidP="005D5CDF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/>
              </w:rPr>
            </w:pPr>
            <w:hyperlink r:id="rId14" w:history="1">
              <w:r>
                <w:rPr>
                  <w:rStyle w:val="Hyperlink"/>
                </w:rPr>
                <w:t>http://wilderdom.com/games/descriptions/HeliumStick.html</w:t>
              </w:r>
            </w:hyperlink>
          </w:p>
        </w:tc>
        <w:tc>
          <w:tcPr>
            <w:tcW w:w="2391" w:type="dxa"/>
            <w:gridSpan w:val="2"/>
          </w:tcPr>
          <w:p w:rsidR="003738D1" w:rsidRDefault="003738D1" w:rsidP="00600414">
            <w:pPr>
              <w:jc w:val="center"/>
              <w:rPr>
                <w:rFonts w:ascii="Bookman Old Style" w:hAnsi="Bookman Old Style"/>
                <w:noProof/>
                <w:lang w:val="en-US"/>
              </w:rPr>
            </w:pPr>
          </w:p>
        </w:tc>
      </w:tr>
      <w:tr w:rsidR="00A645DE" w:rsidRPr="00600414" w:rsidTr="0011463C">
        <w:trPr>
          <w:trHeight w:val="872"/>
        </w:trPr>
        <w:tc>
          <w:tcPr>
            <w:tcW w:w="2160" w:type="dxa"/>
          </w:tcPr>
          <w:p w:rsidR="00A645DE" w:rsidRDefault="0031782E" w:rsidP="00824895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Research</w:t>
            </w:r>
          </w:p>
          <w:p w:rsidR="009C0DAB" w:rsidRDefault="009C0DAB" w:rsidP="00824895">
            <w:pPr>
              <w:rPr>
                <w:rFonts w:asciiTheme="minorHAnsi" w:hAnsiTheme="minorHAnsi" w:cs="Courier New"/>
                <w:b/>
              </w:rPr>
            </w:pPr>
          </w:p>
          <w:p w:rsidR="009C0DAB" w:rsidRPr="007155AC" w:rsidRDefault="009C0DAB" w:rsidP="00824895">
            <w:pPr>
              <w:rPr>
                <w:rFonts w:asciiTheme="minorHAnsi" w:hAnsiTheme="minorHAnsi" w:cs="Courier New"/>
                <w:b/>
              </w:rPr>
            </w:pPr>
          </w:p>
        </w:tc>
        <w:tc>
          <w:tcPr>
            <w:tcW w:w="6570" w:type="dxa"/>
          </w:tcPr>
          <w:p w:rsidR="00C63BB8" w:rsidRPr="005D5CDF" w:rsidRDefault="003738D1" w:rsidP="005D5CDF">
            <w:pPr>
              <w:pStyle w:val="ListParagraph"/>
              <w:numPr>
                <w:ilvl w:val="0"/>
                <w:numId w:val="19"/>
              </w:numPr>
              <w:rPr>
                <w:rFonts w:asciiTheme="minorHAnsi" w:hAnsiTheme="minorHAnsi"/>
              </w:rPr>
            </w:pPr>
            <w:r w:rsidRPr="005D5CDF">
              <w:rPr>
                <w:rFonts w:asciiTheme="minorHAnsi" w:hAnsiTheme="minorHAnsi"/>
              </w:rPr>
              <w:t>(</w:t>
            </w:r>
            <w:proofErr w:type="spellStart"/>
            <w:r w:rsidRPr="005D5CDF">
              <w:rPr>
                <w:rFonts w:asciiTheme="minorHAnsi" w:hAnsiTheme="minorHAnsi"/>
              </w:rPr>
              <w:t>Willms</w:t>
            </w:r>
            <w:proofErr w:type="spellEnd"/>
            <w:r w:rsidRPr="005D5CDF">
              <w:rPr>
                <w:rFonts w:asciiTheme="minorHAnsi" w:hAnsiTheme="minorHAnsi"/>
              </w:rPr>
              <w:t xml:space="preserve">, Milton &amp; Friesen. (2009). </w:t>
            </w:r>
            <w:proofErr w:type="gramStart"/>
            <w:r w:rsidR="005D5CDF" w:rsidRPr="005D5CDF">
              <w:rPr>
                <w:rFonts w:asciiTheme="minorHAnsi" w:hAnsiTheme="minorHAnsi"/>
              </w:rPr>
              <w:t>What</w:t>
            </w:r>
            <w:proofErr w:type="gramEnd"/>
            <w:r w:rsidR="005D5CDF" w:rsidRPr="005D5CDF">
              <w:rPr>
                <w:rFonts w:asciiTheme="minorHAnsi" w:hAnsiTheme="minorHAnsi"/>
              </w:rPr>
              <w:t xml:space="preserve"> did you do in school today? Transforming classrooms through social, academic and intellectual engagement. </w:t>
            </w:r>
            <w:hyperlink r:id="rId15" w:history="1">
              <w:r w:rsidR="005D5CDF" w:rsidRPr="005D5CDF">
                <w:rPr>
                  <w:rStyle w:val="Hyperlink"/>
                  <w:rFonts w:asciiTheme="minorHAnsi" w:hAnsiTheme="minorHAnsi"/>
                </w:rPr>
                <w:t>http://www.cea-ace.ca/sites/cea-ace.ca/files/cea-2009-wdydist.pdf</w:t>
              </w:r>
            </w:hyperlink>
          </w:p>
          <w:p w:rsidR="005D5CDF" w:rsidRDefault="005D5CDF" w:rsidP="005D5CDF">
            <w:pPr>
              <w:rPr>
                <w:rFonts w:asciiTheme="minorHAnsi" w:hAnsiTheme="minorHAnsi"/>
              </w:rPr>
            </w:pPr>
          </w:p>
          <w:p w:rsidR="005D5CDF" w:rsidRPr="009C0DAB" w:rsidRDefault="005D5CDF" w:rsidP="005D5CDF">
            <w:pPr>
              <w:rPr>
                <w:rFonts w:asciiTheme="minorHAnsi" w:hAnsiTheme="minorHAnsi"/>
              </w:rPr>
            </w:pPr>
          </w:p>
        </w:tc>
        <w:tc>
          <w:tcPr>
            <w:tcW w:w="2391" w:type="dxa"/>
            <w:gridSpan w:val="2"/>
          </w:tcPr>
          <w:p w:rsidR="00A645DE" w:rsidRDefault="00A645DE" w:rsidP="00600414">
            <w:pPr>
              <w:jc w:val="center"/>
              <w:rPr>
                <w:rFonts w:ascii="Bookman Old Style" w:hAnsi="Bookman Old Style"/>
                <w:noProof/>
                <w:lang w:val="en-US"/>
              </w:rPr>
            </w:pPr>
          </w:p>
        </w:tc>
      </w:tr>
      <w:tr w:rsidR="00BB0D42" w:rsidRPr="00600414" w:rsidTr="00BB0D42">
        <w:trPr>
          <w:trHeight w:val="350"/>
        </w:trPr>
        <w:tc>
          <w:tcPr>
            <w:tcW w:w="11121" w:type="dxa"/>
            <w:gridSpan w:val="4"/>
            <w:shd w:val="clear" w:color="auto" w:fill="4F81BD" w:themeFill="accent1"/>
          </w:tcPr>
          <w:p w:rsidR="00BB0D42" w:rsidRPr="00BB0D42" w:rsidRDefault="00BB0D42" w:rsidP="00600414">
            <w:pPr>
              <w:jc w:val="center"/>
              <w:rPr>
                <w:rFonts w:ascii="Bookman Old Style" w:hAnsi="Bookman Old Style"/>
                <w:b/>
                <w:noProof/>
                <w:lang w:val="en-US"/>
              </w:rPr>
            </w:pPr>
            <w:r w:rsidRPr="00BB0D42">
              <w:rPr>
                <w:rFonts w:ascii="Bookman Old Style" w:hAnsi="Bookman Old Style"/>
                <w:b/>
                <w:noProof/>
                <w:lang w:val="en-US"/>
              </w:rPr>
              <w:t>Details</w:t>
            </w:r>
          </w:p>
        </w:tc>
      </w:tr>
      <w:tr w:rsidR="00EB2BB1" w:rsidRPr="00600414" w:rsidTr="009C0DAB">
        <w:trPr>
          <w:trHeight w:val="1070"/>
        </w:trPr>
        <w:tc>
          <w:tcPr>
            <w:tcW w:w="2160" w:type="dxa"/>
          </w:tcPr>
          <w:p w:rsidR="00EB2BB1" w:rsidRPr="007155AC" w:rsidRDefault="00EB2BB1" w:rsidP="00824895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Next AISI Meeting</w:t>
            </w:r>
          </w:p>
        </w:tc>
        <w:tc>
          <w:tcPr>
            <w:tcW w:w="6570" w:type="dxa"/>
          </w:tcPr>
          <w:p w:rsidR="00EB2BB1" w:rsidRDefault="00EB2BB1" w:rsidP="0013438A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Tuesday, </w:t>
            </w:r>
            <w:r w:rsidR="005D5CDF">
              <w:rPr>
                <w:rFonts w:asciiTheme="minorHAnsi" w:hAnsiTheme="minorHAnsi"/>
              </w:rPr>
              <w:t xml:space="preserve">January </w:t>
            </w:r>
            <w:r w:rsidR="009C0DAB">
              <w:rPr>
                <w:rFonts w:asciiTheme="minorHAnsi" w:hAnsiTheme="minorHAnsi"/>
              </w:rPr>
              <w:t xml:space="preserve"> 2</w:t>
            </w:r>
            <w:r w:rsidR="005D5CDF">
              <w:rPr>
                <w:rFonts w:asciiTheme="minorHAnsi" w:hAnsiTheme="minorHAnsi"/>
              </w:rPr>
              <w:t>4, 2012</w:t>
            </w:r>
          </w:p>
          <w:p w:rsidR="0031782E" w:rsidRDefault="00EB2BB1" w:rsidP="00A019CA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Location:  </w:t>
            </w:r>
            <w:proofErr w:type="spellStart"/>
            <w:r w:rsidR="00A019CA">
              <w:rPr>
                <w:rFonts w:asciiTheme="minorHAnsi" w:hAnsiTheme="minorHAnsi"/>
              </w:rPr>
              <w:t>Innisfail</w:t>
            </w:r>
            <w:proofErr w:type="spellEnd"/>
            <w:r w:rsidR="00A019CA">
              <w:rPr>
                <w:rFonts w:asciiTheme="minorHAnsi" w:hAnsiTheme="minorHAnsi"/>
              </w:rPr>
              <w:t xml:space="preserve"> Board Room</w:t>
            </w:r>
          </w:p>
          <w:p w:rsidR="009C0DAB" w:rsidRDefault="009C0DAB" w:rsidP="00A019CA">
            <w:pPr>
              <w:pStyle w:val="ListParagraph"/>
              <w:ind w:left="0"/>
              <w:rPr>
                <w:rFonts w:asciiTheme="minorHAnsi" w:hAnsiTheme="minorHAnsi"/>
              </w:rPr>
            </w:pPr>
          </w:p>
          <w:p w:rsidR="009C0DAB" w:rsidRDefault="009C0DAB" w:rsidP="00A019CA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All meetings are listed on the home page of the AISI wiki: </w:t>
            </w:r>
            <w:hyperlink r:id="rId16" w:history="1">
              <w:r w:rsidRPr="00064FA7">
                <w:rPr>
                  <w:rStyle w:val="Hyperlink"/>
                  <w:rFonts w:asciiTheme="minorHAnsi" w:hAnsiTheme="minorHAnsi"/>
                </w:rPr>
                <w:t>http://cesdaisi.wikispaces.com/</w:t>
              </w:r>
            </w:hyperlink>
          </w:p>
          <w:p w:rsidR="009C0DAB" w:rsidRDefault="009C0DAB" w:rsidP="00A019CA">
            <w:pPr>
              <w:pStyle w:val="ListParagraph"/>
              <w:ind w:left="0"/>
              <w:rPr>
                <w:rFonts w:asciiTheme="minorHAnsi" w:hAnsiTheme="minorHAnsi"/>
              </w:rPr>
            </w:pPr>
          </w:p>
        </w:tc>
        <w:tc>
          <w:tcPr>
            <w:tcW w:w="2391" w:type="dxa"/>
            <w:gridSpan w:val="2"/>
          </w:tcPr>
          <w:p w:rsidR="00EB2BB1" w:rsidRDefault="00EB2BB1" w:rsidP="00600414">
            <w:pPr>
              <w:jc w:val="center"/>
              <w:rPr>
                <w:rFonts w:ascii="Bookman Old Style" w:hAnsi="Bookman Old Style"/>
                <w:noProof/>
                <w:lang w:val="en-US"/>
              </w:rPr>
            </w:pPr>
          </w:p>
        </w:tc>
      </w:tr>
    </w:tbl>
    <w:p w:rsidR="00600414" w:rsidRDefault="00600414" w:rsidP="00122125"/>
    <w:sectPr w:rsidR="00600414" w:rsidSect="00D8210F">
      <w:pgSz w:w="12240" w:h="20160" w:code="5"/>
      <w:pgMar w:top="144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C6BA7"/>
    <w:multiLevelType w:val="hybridMultilevel"/>
    <w:tmpl w:val="712E918E"/>
    <w:lvl w:ilvl="0" w:tplc="10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1">
    <w:nsid w:val="1C8A1A15"/>
    <w:multiLevelType w:val="hybridMultilevel"/>
    <w:tmpl w:val="E1367924"/>
    <w:lvl w:ilvl="0" w:tplc="9C086E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310F73"/>
    <w:multiLevelType w:val="hybridMultilevel"/>
    <w:tmpl w:val="B0CC34C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21751D3"/>
    <w:multiLevelType w:val="hybridMultilevel"/>
    <w:tmpl w:val="958A6B8E"/>
    <w:lvl w:ilvl="0" w:tplc="9C086E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514A1E"/>
    <w:multiLevelType w:val="hybridMultilevel"/>
    <w:tmpl w:val="A85A2F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A1489E"/>
    <w:multiLevelType w:val="hybridMultilevel"/>
    <w:tmpl w:val="14489222"/>
    <w:lvl w:ilvl="0" w:tplc="10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3C332713"/>
    <w:multiLevelType w:val="hybridMultilevel"/>
    <w:tmpl w:val="6720B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9D459F"/>
    <w:multiLevelType w:val="hybridMultilevel"/>
    <w:tmpl w:val="68529EBC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>
    <w:nsid w:val="3FB9700B"/>
    <w:multiLevelType w:val="hybridMultilevel"/>
    <w:tmpl w:val="6D9A0DAC"/>
    <w:lvl w:ilvl="0" w:tplc="10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9">
    <w:nsid w:val="43A67D42"/>
    <w:multiLevelType w:val="hybridMultilevel"/>
    <w:tmpl w:val="64DA5E4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7422EC"/>
    <w:multiLevelType w:val="hybridMultilevel"/>
    <w:tmpl w:val="E284A554"/>
    <w:lvl w:ilvl="0" w:tplc="2C7E660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B260D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BC75E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9AC3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20FC9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B6AB8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E04B9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18A50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C285E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7A13E0C"/>
    <w:multiLevelType w:val="hybridMultilevel"/>
    <w:tmpl w:val="305E0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636C5A"/>
    <w:multiLevelType w:val="hybridMultilevel"/>
    <w:tmpl w:val="F2B49BB2"/>
    <w:lvl w:ilvl="0" w:tplc="9C086E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C55B3F"/>
    <w:multiLevelType w:val="hybridMultilevel"/>
    <w:tmpl w:val="157462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AD57013"/>
    <w:multiLevelType w:val="hybridMultilevel"/>
    <w:tmpl w:val="95FA0B8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F0B76A4"/>
    <w:multiLevelType w:val="hybridMultilevel"/>
    <w:tmpl w:val="19C2A7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FED40D1"/>
    <w:multiLevelType w:val="hybridMultilevel"/>
    <w:tmpl w:val="B0403A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5323E8B"/>
    <w:multiLevelType w:val="multilevel"/>
    <w:tmpl w:val="2286C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82A2276"/>
    <w:multiLevelType w:val="hybridMultilevel"/>
    <w:tmpl w:val="9C8E71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F897B4E"/>
    <w:multiLevelType w:val="multilevel"/>
    <w:tmpl w:val="796A4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12"/>
  </w:num>
  <w:num w:numId="4">
    <w:abstractNumId w:val="13"/>
  </w:num>
  <w:num w:numId="5">
    <w:abstractNumId w:val="6"/>
  </w:num>
  <w:num w:numId="6">
    <w:abstractNumId w:val="7"/>
  </w:num>
  <w:num w:numId="7">
    <w:abstractNumId w:val="18"/>
  </w:num>
  <w:num w:numId="8">
    <w:abstractNumId w:val="10"/>
  </w:num>
  <w:num w:numId="9">
    <w:abstractNumId w:val="16"/>
  </w:num>
  <w:num w:numId="10">
    <w:abstractNumId w:val="15"/>
  </w:num>
  <w:num w:numId="11">
    <w:abstractNumId w:val="11"/>
  </w:num>
  <w:num w:numId="12">
    <w:abstractNumId w:val="8"/>
  </w:num>
  <w:num w:numId="13">
    <w:abstractNumId w:val="0"/>
  </w:num>
  <w:num w:numId="14">
    <w:abstractNumId w:val="4"/>
  </w:num>
  <w:num w:numId="15">
    <w:abstractNumId w:val="5"/>
  </w:num>
  <w:num w:numId="16">
    <w:abstractNumId w:val="17"/>
  </w:num>
  <w:num w:numId="17">
    <w:abstractNumId w:val="14"/>
  </w:num>
  <w:num w:numId="18">
    <w:abstractNumId w:val="9"/>
  </w:num>
  <w:num w:numId="19">
    <w:abstractNumId w:val="2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4F9"/>
    <w:rsid w:val="00012D4C"/>
    <w:rsid w:val="000221F7"/>
    <w:rsid w:val="000442A1"/>
    <w:rsid w:val="00071E10"/>
    <w:rsid w:val="000948C4"/>
    <w:rsid w:val="000B4224"/>
    <w:rsid w:val="000C1503"/>
    <w:rsid w:val="000D0D1C"/>
    <w:rsid w:val="0011463C"/>
    <w:rsid w:val="00122125"/>
    <w:rsid w:val="00122E67"/>
    <w:rsid w:val="0013438A"/>
    <w:rsid w:val="001400DD"/>
    <w:rsid w:val="00145778"/>
    <w:rsid w:val="001523B1"/>
    <w:rsid w:val="001963FE"/>
    <w:rsid w:val="001D4F29"/>
    <w:rsid w:val="00202D4B"/>
    <w:rsid w:val="00216B71"/>
    <w:rsid w:val="00223698"/>
    <w:rsid w:val="0025766E"/>
    <w:rsid w:val="002C6E0E"/>
    <w:rsid w:val="00311978"/>
    <w:rsid w:val="0031377C"/>
    <w:rsid w:val="0031782E"/>
    <w:rsid w:val="00345839"/>
    <w:rsid w:val="003738D1"/>
    <w:rsid w:val="003865DB"/>
    <w:rsid w:val="00397843"/>
    <w:rsid w:val="003A1BDD"/>
    <w:rsid w:val="003A2EA1"/>
    <w:rsid w:val="003A4060"/>
    <w:rsid w:val="003E46E6"/>
    <w:rsid w:val="003F7955"/>
    <w:rsid w:val="00406A14"/>
    <w:rsid w:val="004242CA"/>
    <w:rsid w:val="004511A6"/>
    <w:rsid w:val="00472BA5"/>
    <w:rsid w:val="00475701"/>
    <w:rsid w:val="004908DD"/>
    <w:rsid w:val="004A0EC8"/>
    <w:rsid w:val="004B6A8C"/>
    <w:rsid w:val="004C6C2C"/>
    <w:rsid w:val="00501E7E"/>
    <w:rsid w:val="0050767A"/>
    <w:rsid w:val="00546A40"/>
    <w:rsid w:val="005620F0"/>
    <w:rsid w:val="00565AA3"/>
    <w:rsid w:val="005774BC"/>
    <w:rsid w:val="005836BA"/>
    <w:rsid w:val="005A79AF"/>
    <w:rsid w:val="005B12E2"/>
    <w:rsid w:val="005D5CDF"/>
    <w:rsid w:val="005E066A"/>
    <w:rsid w:val="00600414"/>
    <w:rsid w:val="006125AB"/>
    <w:rsid w:val="006269B3"/>
    <w:rsid w:val="00656EE8"/>
    <w:rsid w:val="0067030F"/>
    <w:rsid w:val="006719A8"/>
    <w:rsid w:val="006867B2"/>
    <w:rsid w:val="00692614"/>
    <w:rsid w:val="006A1510"/>
    <w:rsid w:val="006A6562"/>
    <w:rsid w:val="006B063B"/>
    <w:rsid w:val="006B6032"/>
    <w:rsid w:val="006C7CC7"/>
    <w:rsid w:val="006D38FA"/>
    <w:rsid w:val="006F1E0D"/>
    <w:rsid w:val="006F592D"/>
    <w:rsid w:val="007155AC"/>
    <w:rsid w:val="00743047"/>
    <w:rsid w:val="0074338C"/>
    <w:rsid w:val="0074474B"/>
    <w:rsid w:val="00757C61"/>
    <w:rsid w:val="00777CD4"/>
    <w:rsid w:val="007863B7"/>
    <w:rsid w:val="007A3F51"/>
    <w:rsid w:val="007C5331"/>
    <w:rsid w:val="007D0475"/>
    <w:rsid w:val="007E1295"/>
    <w:rsid w:val="00817CB0"/>
    <w:rsid w:val="00824895"/>
    <w:rsid w:val="00831D62"/>
    <w:rsid w:val="008345E3"/>
    <w:rsid w:val="00836D3B"/>
    <w:rsid w:val="00852598"/>
    <w:rsid w:val="008F73F4"/>
    <w:rsid w:val="00902306"/>
    <w:rsid w:val="00921480"/>
    <w:rsid w:val="0093450C"/>
    <w:rsid w:val="009C0DAB"/>
    <w:rsid w:val="009E3218"/>
    <w:rsid w:val="00A019CA"/>
    <w:rsid w:val="00A07680"/>
    <w:rsid w:val="00A1470A"/>
    <w:rsid w:val="00A31876"/>
    <w:rsid w:val="00A3778D"/>
    <w:rsid w:val="00A645DE"/>
    <w:rsid w:val="00A718CE"/>
    <w:rsid w:val="00AA24EF"/>
    <w:rsid w:val="00AE1243"/>
    <w:rsid w:val="00AF03C7"/>
    <w:rsid w:val="00B2286A"/>
    <w:rsid w:val="00B51381"/>
    <w:rsid w:val="00B57438"/>
    <w:rsid w:val="00B70126"/>
    <w:rsid w:val="00B8127F"/>
    <w:rsid w:val="00B96849"/>
    <w:rsid w:val="00BA082E"/>
    <w:rsid w:val="00BB0D42"/>
    <w:rsid w:val="00C16F7A"/>
    <w:rsid w:val="00C17EEA"/>
    <w:rsid w:val="00C459AD"/>
    <w:rsid w:val="00C534F9"/>
    <w:rsid w:val="00C63BB8"/>
    <w:rsid w:val="00C80F2B"/>
    <w:rsid w:val="00C871AC"/>
    <w:rsid w:val="00C96745"/>
    <w:rsid w:val="00CA1447"/>
    <w:rsid w:val="00CA1AE5"/>
    <w:rsid w:val="00CA4DA2"/>
    <w:rsid w:val="00D11BE3"/>
    <w:rsid w:val="00D27277"/>
    <w:rsid w:val="00D47BE6"/>
    <w:rsid w:val="00D54A7C"/>
    <w:rsid w:val="00D8210F"/>
    <w:rsid w:val="00D84E6C"/>
    <w:rsid w:val="00DA1687"/>
    <w:rsid w:val="00DA3A62"/>
    <w:rsid w:val="00DB2A04"/>
    <w:rsid w:val="00DB6329"/>
    <w:rsid w:val="00E010A1"/>
    <w:rsid w:val="00E15337"/>
    <w:rsid w:val="00E15447"/>
    <w:rsid w:val="00E15BC7"/>
    <w:rsid w:val="00E35F11"/>
    <w:rsid w:val="00E826FC"/>
    <w:rsid w:val="00E9289B"/>
    <w:rsid w:val="00E97AEF"/>
    <w:rsid w:val="00EB1C18"/>
    <w:rsid w:val="00EB2BB1"/>
    <w:rsid w:val="00EC5F07"/>
    <w:rsid w:val="00EC79B3"/>
    <w:rsid w:val="00F04B31"/>
    <w:rsid w:val="00F32009"/>
    <w:rsid w:val="00F458CC"/>
    <w:rsid w:val="00F70B6A"/>
    <w:rsid w:val="00F941D4"/>
    <w:rsid w:val="00FA0642"/>
    <w:rsid w:val="00FB4850"/>
    <w:rsid w:val="00FB62DC"/>
    <w:rsid w:val="00FD1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450C"/>
    <w:rPr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004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656EE8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3458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45839"/>
    <w:rPr>
      <w:rFonts w:ascii="Tahoma" w:hAnsi="Tahoma" w:cs="Tahoma"/>
      <w:sz w:val="16"/>
      <w:szCs w:val="16"/>
      <w:lang w:val="en-CA"/>
    </w:rPr>
  </w:style>
  <w:style w:type="paragraph" w:styleId="ListParagraph">
    <w:name w:val="List Paragraph"/>
    <w:basedOn w:val="Normal"/>
    <w:uiPriority w:val="34"/>
    <w:qFormat/>
    <w:rsid w:val="00345839"/>
    <w:pPr>
      <w:ind w:left="720"/>
      <w:contextualSpacing/>
    </w:pPr>
  </w:style>
  <w:style w:type="character" w:styleId="FollowedHyperlink">
    <w:name w:val="FollowedHyperlink"/>
    <w:basedOn w:val="DefaultParagraphFont"/>
    <w:rsid w:val="00345839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AE1243"/>
    <w:pPr>
      <w:spacing w:before="100" w:beforeAutospacing="1" w:after="100" w:afterAutospacing="1"/>
    </w:pPr>
    <w:rPr>
      <w:rFonts w:eastAsiaTheme="minorHAnsi"/>
      <w:lang w:val="en-US"/>
    </w:rPr>
  </w:style>
  <w:style w:type="character" w:styleId="Strong">
    <w:name w:val="Strong"/>
    <w:basedOn w:val="DefaultParagraphFont"/>
    <w:uiPriority w:val="22"/>
    <w:qFormat/>
    <w:rsid w:val="000221F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450C"/>
    <w:rPr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004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656EE8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3458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45839"/>
    <w:rPr>
      <w:rFonts w:ascii="Tahoma" w:hAnsi="Tahoma" w:cs="Tahoma"/>
      <w:sz w:val="16"/>
      <w:szCs w:val="16"/>
      <w:lang w:val="en-CA"/>
    </w:rPr>
  </w:style>
  <w:style w:type="paragraph" w:styleId="ListParagraph">
    <w:name w:val="List Paragraph"/>
    <w:basedOn w:val="Normal"/>
    <w:uiPriority w:val="34"/>
    <w:qFormat/>
    <w:rsid w:val="00345839"/>
    <w:pPr>
      <w:ind w:left="720"/>
      <w:contextualSpacing/>
    </w:pPr>
  </w:style>
  <w:style w:type="character" w:styleId="FollowedHyperlink">
    <w:name w:val="FollowedHyperlink"/>
    <w:basedOn w:val="DefaultParagraphFont"/>
    <w:rsid w:val="00345839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AE1243"/>
    <w:pPr>
      <w:spacing w:before="100" w:beforeAutospacing="1" w:after="100" w:afterAutospacing="1"/>
    </w:pPr>
    <w:rPr>
      <w:rFonts w:eastAsiaTheme="minorHAnsi"/>
      <w:lang w:val="en-US"/>
    </w:rPr>
  </w:style>
  <w:style w:type="character" w:styleId="Strong">
    <w:name w:val="Strong"/>
    <w:basedOn w:val="DefaultParagraphFont"/>
    <w:uiPriority w:val="22"/>
    <w:qFormat/>
    <w:rsid w:val="000221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2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078746">
              <w:marLeft w:val="0"/>
              <w:marRight w:val="0"/>
              <w:marTop w:val="0"/>
              <w:marBottom w:val="150"/>
              <w:divBdr>
                <w:top w:val="single" w:sz="6" w:space="5" w:color="CCCCCC"/>
                <w:left w:val="single" w:sz="6" w:space="5" w:color="CCCCCC"/>
                <w:bottom w:val="single" w:sz="6" w:space="5" w:color="CCCCCC"/>
                <w:right w:val="single" w:sz="6" w:space="5" w:color="CCCCCC"/>
              </w:divBdr>
            </w:div>
          </w:divsChild>
        </w:div>
      </w:divsChild>
    </w:div>
    <w:div w:id="74980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484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0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89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4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53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226880">
                      <w:marLeft w:val="600"/>
                      <w:marRight w:val="0"/>
                      <w:marTop w:val="75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410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036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62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rcpd.ab.ca/leading/presenters.html" TargetMode="External"/><Relationship Id="rId13" Type="http://schemas.openxmlformats.org/officeDocument/2006/relationships/hyperlink" Target="http://education.alberta.ca/admin/aisi.aspx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carcpd.ab.ca/leading/presenters.html" TargetMode="External"/><Relationship Id="rId12" Type="http://schemas.openxmlformats.org/officeDocument/2006/relationships/hyperlink" Target="http://cesdaisi.wikispaces.co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cesdaisi.wikispaces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carcpd.ab.ca/leading/presenters.html" TargetMode="External"/><Relationship Id="rId11" Type="http://schemas.openxmlformats.org/officeDocument/2006/relationships/hyperlink" Target="http://education.alberta.ca/apps/aisi/registration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ea-ace.ca/sites/cea-ace.ca/files/cea-2009-wdydist.pdf" TargetMode="External"/><Relationship Id="rId10" Type="http://schemas.openxmlformats.org/officeDocument/2006/relationships/hyperlink" Target="http://www.carcpd.ab.ca/leading/presenters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arcpd.ab.ca/leading/presenters.html" TargetMode="External"/><Relationship Id="rId14" Type="http://schemas.openxmlformats.org/officeDocument/2006/relationships/hyperlink" Target="http://wilderdom.com/games/descriptions/HeliumStick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AISI Updates</vt:lpstr>
    </vt:vector>
  </TitlesOfParts>
  <Company>Chinooks Edge School Division No. 73</Company>
  <LinksUpToDate>false</LinksUpToDate>
  <CharactersWithSpaces>2309</CharactersWithSpaces>
  <SharedDoc>false</SharedDoc>
  <HLinks>
    <vt:vector size="6" baseType="variant">
      <vt:variant>
        <vt:i4>3604556</vt:i4>
      </vt:variant>
      <vt:variant>
        <vt:i4>0</vt:i4>
      </vt:variant>
      <vt:variant>
        <vt:i4>0</vt:i4>
      </vt:variant>
      <vt:variant>
        <vt:i4>5</vt:i4>
      </vt:variant>
      <vt:variant>
        <vt:lpwstr>mailto:jhartigan@chinooksedge.ab.ca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AISI Updates</dc:title>
  <dc:creator>lsteele</dc:creator>
  <cp:lastModifiedBy>Technology Services</cp:lastModifiedBy>
  <cp:revision>8</cp:revision>
  <cp:lastPrinted>2008-11-27T22:47:00Z</cp:lastPrinted>
  <dcterms:created xsi:type="dcterms:W3CDTF">2011-11-01T20:30:00Z</dcterms:created>
  <dcterms:modified xsi:type="dcterms:W3CDTF">2011-11-02T00:19:00Z</dcterms:modified>
</cp:coreProperties>
</file>